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11586" w14:textId="56E0CF71" w:rsidR="00E710FA" w:rsidRDefault="00E710FA"/>
    <w:p w14:paraId="465374D8" w14:textId="7A386B24" w:rsidR="001162E7" w:rsidRPr="001162E7" w:rsidRDefault="0065644B" w:rsidP="001162E7">
      <w:pPr>
        <w:pStyle w:val="IdentificationLine"/>
        <w:rPr>
          <w:rStyle w:val="IntenseReference"/>
          <w:rFonts w:asciiTheme="minorHAnsi" w:hAnsiTheme="minorHAnsi"/>
          <w:b/>
          <w:bCs w:val="0"/>
          <w:smallCaps/>
          <w:sz w:val="26"/>
          <w:szCs w:val="26"/>
        </w:rPr>
      </w:pPr>
      <w:r>
        <w:rPr>
          <w:rFonts w:asciiTheme="minorHAnsi" w:eastAsiaTheme="majorEastAsia" w:hAnsiTheme="minorHAnsi" w:cstheme="majorHAnsi"/>
          <w:bCs/>
          <w:i/>
          <w:iCs/>
          <w:noProof/>
          <w:szCs w:val="26"/>
        </w:rPr>
        <w:drawing>
          <wp:anchor distT="0" distB="0" distL="114300" distR="114300" simplePos="0" relativeHeight="251658240" behindDoc="1" locked="0" layoutInCell="1" allowOverlap="1" wp14:anchorId="3DA8720C" wp14:editId="1AA2976D">
            <wp:simplePos x="0" y="0"/>
            <wp:positionH relativeFrom="column">
              <wp:posOffset>3007995</wp:posOffset>
            </wp:positionH>
            <wp:positionV relativeFrom="paragraph">
              <wp:posOffset>234315</wp:posOffset>
            </wp:positionV>
            <wp:extent cx="2924175" cy="3657600"/>
            <wp:effectExtent l="0" t="0" r="9525" b="0"/>
            <wp:wrapThrough wrapText="bothSides">
              <wp:wrapPolygon edited="0">
                <wp:start x="0" y="0"/>
                <wp:lineTo x="0" y="21488"/>
                <wp:lineTo x="21530" y="21488"/>
                <wp:lineTo x="21530" y="0"/>
                <wp:lineTo x="0" y="0"/>
              </wp:wrapPolygon>
            </wp:wrapThrough>
            <wp:docPr id="1955931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C7E" w:rsidRPr="00E24C7E">
        <w:rPr>
          <w:rStyle w:val="IntenseReference"/>
          <w:rFonts w:asciiTheme="minorHAnsi" w:hAnsiTheme="minorHAnsi"/>
          <w:b/>
          <w:sz w:val="26"/>
          <w:szCs w:val="26"/>
        </w:rPr>
        <w:t>LIEUTENANT COLONEL BRENT E. SETON</w:t>
      </w:r>
    </w:p>
    <w:tbl>
      <w:tblPr>
        <w:tblStyle w:val="TableGrid"/>
        <w:tblpPr w:leftFromText="288" w:rightFromText="288" w:bottomFromText="245" w:vertAnchor="text" w:tblpXSpec="right" w:tblpY="1"/>
        <w:tblW w:w="0" w:type="auto"/>
        <w:tblLayout w:type="fixed"/>
        <w:tblLook w:val="04A0" w:firstRow="1" w:lastRow="0" w:firstColumn="1" w:lastColumn="0" w:noHBand="0" w:noVBand="1"/>
      </w:tblPr>
      <w:tblGrid>
        <w:gridCol w:w="4608"/>
      </w:tblGrid>
      <w:tr w:rsidR="001162E7" w14:paraId="131EB286" w14:textId="77777777" w:rsidTr="00BB1EF5">
        <w:trPr>
          <w:trHeight w:hRule="exact" w:val="5760"/>
        </w:trPr>
        <w:tc>
          <w:tcPr>
            <w:tcW w:w="4608" w:type="dxa"/>
          </w:tcPr>
          <w:sdt>
            <w:sdtPr>
              <w:rPr>
                <w:noProof/>
                <w:lang w:eastAsia="en-US"/>
              </w:rPr>
              <w:id w:val="-257602083"/>
              <w:placeholder>
                <w:docPart w:val="CAA1E21AEA95AD489FA96BD7BC071113"/>
              </w:placeholder>
              <w:showingPlcHdr/>
            </w:sdtPr>
            <w:sdtEndPr/>
            <w:sdtContent>
              <w:p w14:paraId="0AB66108" w14:textId="09C474F5" w:rsidR="001162E7" w:rsidRDefault="001162E7" w:rsidP="00F52C7B">
                <w:pPr>
                  <w:jc w:val="left"/>
                </w:pPr>
                <w:r>
                  <w:t xml:space="preserve"> </w:t>
                </w:r>
                <w:r>
                  <w:br/>
                </w:r>
                <w:r>
                  <w:br/>
                </w:r>
                <w:r>
                  <w:br/>
                </w:r>
                <w:r>
                  <w:br/>
                </w:r>
                <w:r>
                  <w:br/>
                </w:r>
                <w:r>
                  <w:br/>
                </w:r>
                <w:r>
                  <w:br/>
                  <w:t xml:space="preserve">Insert Official Photograph Here. Click inside the gray box, then use “Insert </w:t>
                </w:r>
                <w:r>
                  <w:sym w:font="Wingdings" w:char="F0E0"/>
                </w:r>
                <w:r>
                  <w:t xml:space="preserve"> Picture” or Copy+Paste a picture.</w:t>
                </w:r>
                <w:r>
                  <w:br/>
                </w:r>
                <w:r>
                  <w:br/>
                  <w:t>Photograph should be resized to 3.2” wide by 4” high with a locked aspect ratio. Use cropping as required.</w:t>
                </w:r>
                <w:r>
                  <w:br/>
                </w:r>
                <w:r>
                  <w:br/>
                  <w:t>Photography should be taken in full service dress IAW AFI 36-2903. Consult your local public affairs office for guidance in taking an official photograph.</w:t>
                </w:r>
              </w:p>
              <w:p w14:paraId="11B52C3A" w14:textId="77777777" w:rsidR="001162E7" w:rsidRDefault="001162E7" w:rsidP="00F52C7B">
                <w:pPr>
                  <w:jc w:val="left"/>
                </w:pPr>
              </w:p>
              <w:p w14:paraId="6E6E6903" w14:textId="77777777" w:rsidR="001162E7" w:rsidRDefault="001162E7" w:rsidP="00F52C7B">
                <w:pPr>
                  <w:jc w:val="left"/>
                </w:pPr>
              </w:p>
              <w:p w14:paraId="1CBF7DEB" w14:textId="77777777" w:rsidR="001162E7" w:rsidRDefault="001162E7" w:rsidP="00F52C7B">
                <w:pPr>
                  <w:jc w:val="left"/>
                </w:pPr>
              </w:p>
              <w:p w14:paraId="794E7483" w14:textId="77777777" w:rsidR="001162E7" w:rsidRDefault="001162E7" w:rsidP="00F52C7B">
                <w:pPr>
                  <w:jc w:val="left"/>
                </w:pPr>
              </w:p>
              <w:p w14:paraId="51D8C51E" w14:textId="77777777" w:rsidR="001162E7" w:rsidRDefault="001162E7" w:rsidP="00F52C7B">
                <w:pPr>
                  <w:jc w:val="left"/>
                </w:pPr>
              </w:p>
              <w:p w14:paraId="040EEFBC" w14:textId="77777777" w:rsidR="001162E7" w:rsidRDefault="001162E7" w:rsidP="00F52C7B">
                <w:pPr>
                  <w:jc w:val="left"/>
                </w:pPr>
              </w:p>
              <w:p w14:paraId="4C0FBEFC" w14:textId="09C474F5" w:rsidR="001162E7" w:rsidRPr="00155D2A" w:rsidRDefault="000A42EF" w:rsidP="00F52C7B">
                <w:pPr>
                  <w:jc w:val="left"/>
                </w:pPr>
              </w:p>
            </w:sdtContent>
          </w:sdt>
        </w:tc>
      </w:tr>
    </w:tbl>
    <w:p w14:paraId="62010525" w14:textId="118D309B" w:rsidR="00E24C7E" w:rsidRPr="00E24C7E" w:rsidRDefault="00E24C7E" w:rsidP="00E24C7E">
      <w:pPr>
        <w:rPr>
          <w:rFonts w:asciiTheme="minorHAnsi" w:eastAsiaTheme="majorEastAsia" w:hAnsiTheme="minorHAnsi" w:cstheme="majorHAnsi"/>
          <w:bCs/>
          <w:szCs w:val="26"/>
        </w:rPr>
      </w:pPr>
      <w:r>
        <w:rPr>
          <w:rFonts w:asciiTheme="minorHAnsi" w:eastAsiaTheme="majorEastAsia" w:hAnsiTheme="minorHAnsi" w:cstheme="majorHAnsi"/>
          <w:bCs/>
          <w:szCs w:val="26"/>
        </w:rPr>
        <w:t>L</w:t>
      </w:r>
      <w:r w:rsidRPr="00E24C7E">
        <w:rPr>
          <w:rFonts w:asciiTheme="minorHAnsi" w:eastAsiaTheme="majorEastAsia" w:hAnsiTheme="minorHAnsi" w:cstheme="majorHAnsi"/>
          <w:bCs/>
          <w:szCs w:val="26"/>
        </w:rPr>
        <w:t xml:space="preserve">t Col Brent Seton is the Director of Operations and Logistics for Squadron Officer School, Maxwell Air Force Base, Alabama. Lt Col Seton leads a </w:t>
      </w:r>
      <w:r w:rsidR="002D4DF1" w:rsidRPr="00E24C7E">
        <w:rPr>
          <w:rFonts w:asciiTheme="minorHAnsi" w:eastAsiaTheme="majorEastAsia" w:hAnsiTheme="minorHAnsi" w:cstheme="majorHAnsi"/>
          <w:bCs/>
          <w:szCs w:val="26"/>
        </w:rPr>
        <w:t>17-member</w:t>
      </w:r>
      <w:r w:rsidRPr="00E24C7E">
        <w:rPr>
          <w:rFonts w:asciiTheme="minorHAnsi" w:eastAsiaTheme="majorEastAsia" w:hAnsiTheme="minorHAnsi" w:cstheme="majorHAnsi"/>
          <w:bCs/>
          <w:szCs w:val="26"/>
        </w:rPr>
        <w:t xml:space="preserve"> faculty of military and civilian personnel and directs operations and logistics for Professional Military Education for over 3500 captains every year.</w:t>
      </w:r>
      <w:r w:rsidRPr="00E24C7E">
        <w:rPr>
          <w:rFonts w:asciiTheme="minorHAnsi" w:eastAsiaTheme="majorEastAsia" w:hAnsiTheme="minorHAnsi" w:cstheme="majorHAnsi"/>
          <w:bCs/>
          <w:szCs w:val="26"/>
        </w:rPr>
        <w:tab/>
      </w:r>
    </w:p>
    <w:p w14:paraId="5C2F41E5" w14:textId="77777777" w:rsidR="00E24C7E" w:rsidRPr="00E24C7E" w:rsidRDefault="00E24C7E" w:rsidP="00E24C7E">
      <w:pPr>
        <w:rPr>
          <w:rFonts w:asciiTheme="minorHAnsi" w:eastAsiaTheme="majorEastAsia" w:hAnsiTheme="minorHAnsi" w:cstheme="majorHAnsi"/>
          <w:bCs/>
          <w:szCs w:val="26"/>
        </w:rPr>
      </w:pPr>
    </w:p>
    <w:p w14:paraId="0E3C0D7F" w14:textId="647B7C76" w:rsidR="001162E7" w:rsidRPr="001162E7" w:rsidRDefault="00E24C7E" w:rsidP="00E24C7E">
      <w:pPr>
        <w:rPr>
          <w:rFonts w:asciiTheme="minorHAnsi" w:eastAsiaTheme="majorEastAsia" w:hAnsiTheme="minorHAnsi" w:cstheme="majorHAnsi"/>
          <w:bCs/>
          <w:i/>
          <w:iCs/>
          <w:szCs w:val="26"/>
        </w:rPr>
      </w:pPr>
      <w:r w:rsidRPr="00E24C7E">
        <w:rPr>
          <w:rFonts w:asciiTheme="minorHAnsi" w:eastAsiaTheme="majorEastAsia" w:hAnsiTheme="minorHAnsi" w:cstheme="majorHAnsi"/>
          <w:bCs/>
          <w:szCs w:val="26"/>
        </w:rPr>
        <w:t xml:space="preserve">Lt Col Seton is a 2002 graduate of Walla Walla University with a degree in Aviation.  In 2007 </w:t>
      </w:r>
      <w:r w:rsidR="00BE1B6E">
        <w:rPr>
          <w:rFonts w:asciiTheme="minorHAnsi" w:eastAsiaTheme="majorEastAsia" w:hAnsiTheme="minorHAnsi" w:cstheme="majorHAnsi"/>
          <w:bCs/>
          <w:szCs w:val="26"/>
        </w:rPr>
        <w:t>Lt Col</w:t>
      </w:r>
      <w:r w:rsidRPr="00E24C7E">
        <w:rPr>
          <w:rFonts w:asciiTheme="minorHAnsi" w:eastAsiaTheme="majorEastAsia" w:hAnsiTheme="minorHAnsi" w:cstheme="majorHAnsi"/>
          <w:bCs/>
          <w:szCs w:val="26"/>
        </w:rPr>
        <w:t xml:space="preserve"> Seton </w:t>
      </w:r>
      <w:r w:rsidR="00BE1B6E" w:rsidRPr="00E24C7E">
        <w:rPr>
          <w:rFonts w:asciiTheme="minorHAnsi" w:eastAsiaTheme="majorEastAsia" w:hAnsiTheme="minorHAnsi" w:cstheme="majorHAnsi"/>
          <w:bCs/>
          <w:szCs w:val="26"/>
        </w:rPr>
        <w:t>was commissioned</w:t>
      </w:r>
      <w:r w:rsidRPr="00E24C7E">
        <w:rPr>
          <w:rFonts w:asciiTheme="minorHAnsi" w:eastAsiaTheme="majorEastAsia" w:hAnsiTheme="minorHAnsi" w:cstheme="majorHAnsi"/>
          <w:bCs/>
          <w:szCs w:val="26"/>
        </w:rPr>
        <w:t xml:space="preserve"> through Officer Training School and then moved to Laughlin AFB, TX for Undergraduate Pilot Training (UPT). He completed UPT at Ft. Rucker, AL with helicopter training.  As an HH-60 pilot, Lt Col Seton has completed four deployments in support of Operations IRAQI FREEDOM, NEW DAWN, and ENDURING FREEDOM and is credited with over 60 combat saves. Prior to his current position, Lt Col Seton was the Director of Operations for the 32nd Student Squadron at Squadron Officer School.</w:t>
      </w:r>
    </w:p>
    <w:p w14:paraId="4A9CDE03" w14:textId="77777777" w:rsidR="001162E7" w:rsidRPr="001162E7" w:rsidRDefault="001162E7" w:rsidP="001162E7">
      <w:pPr>
        <w:rPr>
          <w:rFonts w:asciiTheme="minorHAnsi" w:eastAsiaTheme="majorEastAsia" w:hAnsiTheme="minorHAnsi" w:cstheme="majorHAnsi"/>
          <w:bCs/>
          <w:szCs w:val="26"/>
        </w:rPr>
      </w:pPr>
    </w:p>
    <w:p w14:paraId="7EFDFB05" w14:textId="77777777"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EDUCATION</w:t>
      </w:r>
    </w:p>
    <w:p w14:paraId="6E8E848C" w14:textId="77777777" w:rsidR="00E24C7E" w:rsidRPr="00E24C7E" w:rsidRDefault="00E24C7E" w:rsidP="00E24C7E">
      <w:pPr>
        <w:rPr>
          <w:rFonts w:asciiTheme="minorHAnsi" w:hAnsiTheme="minorHAnsi" w:cstheme="majorHAnsi"/>
        </w:rPr>
      </w:pPr>
      <w:r w:rsidRPr="00E24C7E">
        <w:rPr>
          <w:rFonts w:asciiTheme="minorHAnsi" w:hAnsiTheme="minorHAnsi" w:cstheme="majorHAnsi"/>
        </w:rPr>
        <w:t>2006 Bachelor of Science in Aviation, Walla Walla University, College Place, WA</w:t>
      </w:r>
    </w:p>
    <w:p w14:paraId="6C7FD296" w14:textId="77777777" w:rsidR="00E24C7E" w:rsidRPr="00E24C7E" w:rsidRDefault="00E24C7E" w:rsidP="00E24C7E">
      <w:pPr>
        <w:rPr>
          <w:rFonts w:asciiTheme="minorHAnsi" w:hAnsiTheme="minorHAnsi" w:cstheme="majorHAnsi"/>
        </w:rPr>
      </w:pPr>
      <w:r w:rsidRPr="00E24C7E">
        <w:rPr>
          <w:rFonts w:asciiTheme="minorHAnsi" w:hAnsiTheme="minorHAnsi" w:cstheme="majorHAnsi"/>
        </w:rPr>
        <w:t>2007 Officer Training School, Maxwell AFB, AL</w:t>
      </w:r>
    </w:p>
    <w:p w14:paraId="7EBEBBB3" w14:textId="77777777" w:rsidR="00E24C7E" w:rsidRPr="00E24C7E" w:rsidRDefault="00E24C7E" w:rsidP="00E24C7E">
      <w:pPr>
        <w:rPr>
          <w:rFonts w:asciiTheme="minorHAnsi" w:hAnsiTheme="minorHAnsi" w:cstheme="majorHAnsi"/>
        </w:rPr>
      </w:pPr>
      <w:r w:rsidRPr="00E24C7E">
        <w:rPr>
          <w:rFonts w:asciiTheme="minorHAnsi" w:hAnsiTheme="minorHAnsi" w:cstheme="majorHAnsi"/>
        </w:rPr>
        <w:t>2007 Air and Space Basic Course, Maxwell AFB, AL</w:t>
      </w:r>
    </w:p>
    <w:p w14:paraId="7633C1ED" w14:textId="77777777" w:rsidR="00E24C7E" w:rsidRPr="00E24C7E" w:rsidRDefault="00E24C7E" w:rsidP="00E24C7E">
      <w:pPr>
        <w:rPr>
          <w:rFonts w:asciiTheme="minorHAnsi" w:hAnsiTheme="minorHAnsi" w:cstheme="majorHAnsi"/>
        </w:rPr>
      </w:pPr>
      <w:r w:rsidRPr="00E24C7E">
        <w:rPr>
          <w:rFonts w:asciiTheme="minorHAnsi" w:hAnsiTheme="minorHAnsi" w:cstheme="majorHAnsi"/>
        </w:rPr>
        <w:t>2013 Squadron Officer School, Maxwell AFB, AL</w:t>
      </w:r>
    </w:p>
    <w:p w14:paraId="3AA3A3B3" w14:textId="77777777" w:rsidR="00E24C7E" w:rsidRPr="00E24C7E" w:rsidRDefault="00E24C7E" w:rsidP="00E24C7E">
      <w:pPr>
        <w:rPr>
          <w:rFonts w:asciiTheme="minorHAnsi" w:hAnsiTheme="minorHAnsi" w:cstheme="majorHAnsi"/>
        </w:rPr>
      </w:pPr>
      <w:r w:rsidRPr="00E24C7E">
        <w:rPr>
          <w:rFonts w:asciiTheme="minorHAnsi" w:hAnsiTheme="minorHAnsi" w:cstheme="majorHAnsi"/>
        </w:rPr>
        <w:t>2019 Leadership Development Course, Maxwell AFB, AL</w:t>
      </w:r>
    </w:p>
    <w:p w14:paraId="32CBD495" w14:textId="77777777" w:rsidR="00E24C7E" w:rsidRPr="00E24C7E" w:rsidRDefault="00E24C7E" w:rsidP="00E24C7E">
      <w:pPr>
        <w:rPr>
          <w:rFonts w:asciiTheme="minorHAnsi" w:hAnsiTheme="minorHAnsi" w:cstheme="majorHAnsi"/>
        </w:rPr>
      </w:pPr>
      <w:r w:rsidRPr="00E24C7E">
        <w:rPr>
          <w:rFonts w:asciiTheme="minorHAnsi" w:hAnsiTheme="minorHAnsi" w:cstheme="majorHAnsi"/>
        </w:rPr>
        <w:t>2020 Air Command and Staff College, Maxwell AFB, AL</w:t>
      </w:r>
    </w:p>
    <w:p w14:paraId="7093D82A" w14:textId="7082A832" w:rsidR="001162E7" w:rsidRPr="001162E7" w:rsidRDefault="00E24C7E" w:rsidP="00E24C7E">
      <w:pPr>
        <w:rPr>
          <w:rFonts w:asciiTheme="minorHAnsi" w:hAnsiTheme="minorHAnsi" w:cstheme="majorHAnsi"/>
        </w:rPr>
      </w:pPr>
      <w:r w:rsidRPr="00E24C7E">
        <w:rPr>
          <w:rFonts w:asciiTheme="minorHAnsi" w:hAnsiTheme="minorHAnsi" w:cstheme="majorHAnsi"/>
        </w:rPr>
        <w:t>2025 Air War College, Maxwell AFB, AL</w:t>
      </w:r>
    </w:p>
    <w:p w14:paraId="35583593" w14:textId="77777777" w:rsidR="00E24C7E" w:rsidRDefault="00E24C7E" w:rsidP="001162E7">
      <w:pPr>
        <w:rPr>
          <w:rFonts w:asciiTheme="minorHAnsi" w:hAnsiTheme="minorHAnsi" w:cstheme="majorHAnsi"/>
          <w:iCs/>
        </w:rPr>
      </w:pPr>
    </w:p>
    <w:p w14:paraId="672AF8CC" w14:textId="2CDBA09E"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ASSIGNMENTS</w:t>
      </w:r>
    </w:p>
    <w:p w14:paraId="03FE29DE" w14:textId="14FFAC2C" w:rsidR="00E24C7E" w:rsidRPr="00E24C7E" w:rsidRDefault="00E24C7E" w:rsidP="00E24C7E">
      <w:pPr>
        <w:pStyle w:val="ListParagraph"/>
        <w:rPr>
          <w:rFonts w:asciiTheme="minorHAnsi" w:hAnsiTheme="minorHAnsi" w:cstheme="majorHAnsi"/>
        </w:rPr>
      </w:pPr>
      <w:r w:rsidRPr="00E24C7E">
        <w:rPr>
          <w:rFonts w:asciiTheme="minorHAnsi" w:hAnsiTheme="minorHAnsi" w:cstheme="majorHAnsi"/>
        </w:rPr>
        <w:t>May 2007 – September 2008, student pilot, UPT, 47th Operations Support Squadron, Laughlin AFB, TX</w:t>
      </w:r>
    </w:p>
    <w:p w14:paraId="4898D9D4" w14:textId="359A17F7" w:rsidR="00E24C7E" w:rsidRPr="00E24C7E" w:rsidRDefault="00E24C7E" w:rsidP="00E24C7E">
      <w:pPr>
        <w:pStyle w:val="ListParagraph"/>
        <w:rPr>
          <w:rFonts w:asciiTheme="minorHAnsi" w:hAnsiTheme="minorHAnsi" w:cstheme="majorHAnsi"/>
        </w:rPr>
      </w:pPr>
      <w:r w:rsidRPr="00E24C7E">
        <w:rPr>
          <w:rFonts w:asciiTheme="minorHAnsi" w:hAnsiTheme="minorHAnsi" w:cstheme="majorHAnsi"/>
        </w:rPr>
        <w:t>September 2008 – May 2009, student pilot, SUPT, 23d Flying Training Squadron, Ft. Rucker, AL</w:t>
      </w:r>
    </w:p>
    <w:p w14:paraId="2AE96BFD" w14:textId="7686F3B5" w:rsidR="00E24C7E" w:rsidRPr="00E24C7E" w:rsidRDefault="00E24C7E" w:rsidP="00E24C7E">
      <w:pPr>
        <w:pStyle w:val="ListParagraph"/>
        <w:rPr>
          <w:rFonts w:asciiTheme="minorHAnsi" w:hAnsiTheme="minorHAnsi" w:cstheme="majorHAnsi"/>
        </w:rPr>
      </w:pPr>
      <w:r w:rsidRPr="00E24C7E">
        <w:rPr>
          <w:rFonts w:asciiTheme="minorHAnsi" w:hAnsiTheme="minorHAnsi" w:cstheme="majorHAnsi"/>
        </w:rPr>
        <w:t>May 2009 – April 2014, HH-60G pilot, 66th Rescue Squadron, Nellis AFB, NV</w:t>
      </w:r>
    </w:p>
    <w:p w14:paraId="57E097CF" w14:textId="6EEDB172" w:rsidR="00E24C7E" w:rsidRPr="00E24C7E" w:rsidRDefault="00E24C7E" w:rsidP="00E24C7E">
      <w:pPr>
        <w:pStyle w:val="ListParagraph"/>
        <w:rPr>
          <w:rFonts w:asciiTheme="minorHAnsi" w:hAnsiTheme="minorHAnsi" w:cstheme="majorHAnsi"/>
        </w:rPr>
      </w:pPr>
      <w:r w:rsidRPr="00E24C7E">
        <w:rPr>
          <w:rFonts w:asciiTheme="minorHAnsi" w:hAnsiTheme="minorHAnsi" w:cstheme="majorHAnsi"/>
        </w:rPr>
        <w:t>April 2014 – July 2017, TH-1 Instructor Pilot, 23d Flying Training Squadron, Ft. Rucker, AL</w:t>
      </w:r>
    </w:p>
    <w:p w14:paraId="5E2CC44D" w14:textId="532D6734" w:rsidR="00E24C7E" w:rsidRPr="00E24C7E" w:rsidRDefault="00E24C7E" w:rsidP="00E24C7E">
      <w:pPr>
        <w:pStyle w:val="ListParagraph"/>
        <w:rPr>
          <w:rFonts w:asciiTheme="minorHAnsi" w:hAnsiTheme="minorHAnsi" w:cstheme="majorHAnsi"/>
        </w:rPr>
      </w:pPr>
      <w:r w:rsidRPr="00E24C7E">
        <w:rPr>
          <w:rFonts w:asciiTheme="minorHAnsi" w:hAnsiTheme="minorHAnsi" w:cstheme="majorHAnsi"/>
        </w:rPr>
        <w:t>July 2017 – January 2019, HH-60G Instructor Pilot, 56th Rescue Squadron, Aviano AB, Italy</w:t>
      </w:r>
    </w:p>
    <w:p w14:paraId="7673B196" w14:textId="60CEFD18" w:rsidR="00E24C7E" w:rsidRPr="00E24C7E" w:rsidRDefault="00E24C7E" w:rsidP="00E24C7E">
      <w:pPr>
        <w:pStyle w:val="ListParagraph"/>
        <w:rPr>
          <w:rFonts w:asciiTheme="minorHAnsi" w:hAnsiTheme="minorHAnsi" w:cstheme="majorHAnsi"/>
        </w:rPr>
      </w:pPr>
      <w:r w:rsidRPr="00E24C7E">
        <w:rPr>
          <w:rFonts w:asciiTheme="minorHAnsi" w:hAnsiTheme="minorHAnsi" w:cstheme="majorHAnsi"/>
        </w:rPr>
        <w:t>January 2019 – January 2021, HH-60G Instructor Pilot, Chief, Nuclear Plans &amp; Programs, 31st Fighter Wing, Aviano A</w:t>
      </w:r>
      <w:r>
        <w:rPr>
          <w:rFonts w:asciiTheme="minorHAnsi" w:hAnsiTheme="minorHAnsi" w:cstheme="majorHAnsi"/>
        </w:rPr>
        <w:t>B</w:t>
      </w:r>
      <w:r w:rsidRPr="00E24C7E">
        <w:rPr>
          <w:rFonts w:asciiTheme="minorHAnsi" w:hAnsiTheme="minorHAnsi" w:cstheme="majorHAnsi"/>
        </w:rPr>
        <w:t>, Italy</w:t>
      </w:r>
    </w:p>
    <w:p w14:paraId="4F70ABBF" w14:textId="5D5D0729" w:rsidR="00E24C7E" w:rsidRPr="00E24C7E" w:rsidRDefault="00E24C7E" w:rsidP="00E24C7E">
      <w:pPr>
        <w:pStyle w:val="ListParagraph"/>
        <w:rPr>
          <w:rFonts w:asciiTheme="minorHAnsi" w:hAnsiTheme="minorHAnsi" w:cstheme="majorHAnsi"/>
        </w:rPr>
      </w:pPr>
      <w:r w:rsidRPr="00E24C7E">
        <w:rPr>
          <w:rFonts w:asciiTheme="minorHAnsi" w:hAnsiTheme="minorHAnsi" w:cstheme="majorHAnsi"/>
        </w:rPr>
        <w:t>January 2021 – March 2022, Flight Commander, 217th Training Squadron, Officer Training School, Maxwell AFB, AL</w:t>
      </w:r>
    </w:p>
    <w:p w14:paraId="307999BA" w14:textId="5006CA36" w:rsidR="00E24C7E" w:rsidRPr="00E24C7E" w:rsidRDefault="00E24C7E" w:rsidP="00E24C7E">
      <w:pPr>
        <w:pStyle w:val="ListParagraph"/>
        <w:rPr>
          <w:rFonts w:asciiTheme="minorHAnsi" w:hAnsiTheme="minorHAnsi" w:cstheme="majorHAnsi"/>
        </w:rPr>
      </w:pPr>
      <w:r w:rsidRPr="00E24C7E">
        <w:rPr>
          <w:rFonts w:asciiTheme="minorHAnsi" w:hAnsiTheme="minorHAnsi" w:cstheme="majorHAnsi"/>
        </w:rPr>
        <w:t>March 2022 – April 2023, Assistant Director of Operations, 217th Training Squadron, Officer Training School, Maxwell AFB, AL</w:t>
      </w:r>
    </w:p>
    <w:p w14:paraId="440B3828" w14:textId="6816B12F" w:rsidR="00E24C7E" w:rsidRPr="00E24C7E" w:rsidRDefault="00E24C7E" w:rsidP="00E24C7E">
      <w:pPr>
        <w:pStyle w:val="ListParagraph"/>
        <w:rPr>
          <w:rFonts w:asciiTheme="minorHAnsi" w:hAnsiTheme="minorHAnsi" w:cstheme="majorHAnsi"/>
        </w:rPr>
      </w:pPr>
      <w:r w:rsidRPr="00E24C7E">
        <w:rPr>
          <w:rFonts w:asciiTheme="minorHAnsi" w:hAnsiTheme="minorHAnsi" w:cstheme="majorHAnsi"/>
        </w:rPr>
        <w:t>April 2023 – March 2024, Deputy Director, Air University Innovation Accelerator, Air University, Maxwell AFB, AL</w:t>
      </w:r>
    </w:p>
    <w:p w14:paraId="7D762A39" w14:textId="542865BE" w:rsidR="00E24C7E" w:rsidRPr="00E24C7E" w:rsidRDefault="00E24C7E" w:rsidP="00E24C7E">
      <w:pPr>
        <w:pStyle w:val="ListParagraph"/>
        <w:rPr>
          <w:rFonts w:asciiTheme="minorHAnsi" w:hAnsiTheme="minorHAnsi" w:cstheme="majorHAnsi"/>
        </w:rPr>
      </w:pPr>
      <w:r w:rsidRPr="00E24C7E">
        <w:rPr>
          <w:rFonts w:asciiTheme="minorHAnsi" w:hAnsiTheme="minorHAnsi" w:cstheme="majorHAnsi"/>
        </w:rPr>
        <w:t>March 2024 – January 2025, Director of Operations, 32nd Student Squadron, Squadron Officer School, Maxwell AFB, AL</w:t>
      </w:r>
    </w:p>
    <w:p w14:paraId="1762B551" w14:textId="170AE11D" w:rsidR="00E24C7E" w:rsidRDefault="00E24C7E" w:rsidP="00E24C7E">
      <w:pPr>
        <w:pStyle w:val="ListParagraph"/>
        <w:rPr>
          <w:rFonts w:asciiTheme="minorHAnsi" w:hAnsiTheme="minorHAnsi" w:cstheme="majorHAnsi"/>
        </w:rPr>
      </w:pPr>
      <w:r w:rsidRPr="00E24C7E">
        <w:rPr>
          <w:rFonts w:asciiTheme="minorHAnsi" w:hAnsiTheme="minorHAnsi" w:cstheme="majorHAnsi"/>
        </w:rPr>
        <w:t>January 2025 – Present, Deputy Director of Operations and Logistics, Squadron Officer School, Maxwell AFB, AL</w:t>
      </w:r>
    </w:p>
    <w:p w14:paraId="24806887" w14:textId="77777777" w:rsidR="001162E7" w:rsidRPr="001162E7" w:rsidRDefault="001162E7" w:rsidP="001162E7">
      <w:pPr>
        <w:rPr>
          <w:rFonts w:asciiTheme="minorHAnsi" w:hAnsiTheme="minorHAnsi" w:cstheme="majorHAnsi"/>
        </w:rPr>
      </w:pPr>
    </w:p>
    <w:p w14:paraId="668F2D07" w14:textId="2B4B9AE9"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FLIGHT INFORMATION</w:t>
      </w:r>
    </w:p>
    <w:p w14:paraId="6EC6B843" w14:textId="30510932" w:rsidR="00E24C7E" w:rsidRPr="00E24C7E" w:rsidRDefault="00E24C7E" w:rsidP="00E24C7E">
      <w:pPr>
        <w:rPr>
          <w:rFonts w:asciiTheme="minorHAnsi" w:hAnsiTheme="minorHAnsi" w:cstheme="majorHAnsi"/>
        </w:rPr>
      </w:pPr>
      <w:r w:rsidRPr="00E24C7E">
        <w:rPr>
          <w:rFonts w:asciiTheme="minorHAnsi" w:hAnsiTheme="minorHAnsi" w:cstheme="majorHAnsi"/>
        </w:rPr>
        <w:t>Rating:</w:t>
      </w:r>
      <w:r>
        <w:rPr>
          <w:rFonts w:asciiTheme="minorHAnsi" w:hAnsiTheme="minorHAnsi" w:cstheme="majorHAnsi"/>
        </w:rPr>
        <w:t xml:space="preserve"> </w:t>
      </w:r>
      <w:r w:rsidRPr="00E24C7E">
        <w:rPr>
          <w:rFonts w:asciiTheme="minorHAnsi" w:hAnsiTheme="minorHAnsi" w:cstheme="majorHAnsi"/>
        </w:rPr>
        <w:t xml:space="preserve"> Command Pilot </w:t>
      </w:r>
    </w:p>
    <w:p w14:paraId="5897DF65" w14:textId="47EED43D" w:rsidR="00E24C7E" w:rsidRPr="00E24C7E" w:rsidRDefault="00E24C7E" w:rsidP="00E24C7E">
      <w:pPr>
        <w:rPr>
          <w:rFonts w:asciiTheme="minorHAnsi" w:hAnsiTheme="minorHAnsi" w:cstheme="majorHAnsi"/>
        </w:rPr>
      </w:pPr>
      <w:r w:rsidRPr="00E24C7E">
        <w:rPr>
          <w:rFonts w:asciiTheme="minorHAnsi" w:hAnsiTheme="minorHAnsi" w:cstheme="majorHAnsi"/>
        </w:rPr>
        <w:t>Flight hours:</w:t>
      </w:r>
      <w:r>
        <w:rPr>
          <w:rFonts w:asciiTheme="minorHAnsi" w:hAnsiTheme="minorHAnsi" w:cstheme="majorHAnsi"/>
        </w:rPr>
        <w:t xml:space="preserve"> </w:t>
      </w:r>
      <w:r w:rsidRPr="00E24C7E">
        <w:rPr>
          <w:rFonts w:asciiTheme="minorHAnsi" w:hAnsiTheme="minorHAnsi" w:cstheme="majorHAnsi"/>
        </w:rPr>
        <w:t xml:space="preserve"> 1950 hours </w:t>
      </w:r>
    </w:p>
    <w:p w14:paraId="1C4329E3" w14:textId="57AAA0FC" w:rsidR="00E24C7E" w:rsidRDefault="00E24C7E" w:rsidP="00E24C7E">
      <w:pPr>
        <w:rPr>
          <w:rFonts w:asciiTheme="minorHAnsi" w:hAnsiTheme="minorHAnsi" w:cstheme="majorHAnsi"/>
        </w:rPr>
      </w:pPr>
      <w:r w:rsidRPr="00E24C7E">
        <w:rPr>
          <w:rFonts w:asciiTheme="minorHAnsi" w:hAnsiTheme="minorHAnsi" w:cstheme="majorHAnsi"/>
        </w:rPr>
        <w:lastRenderedPageBreak/>
        <w:t xml:space="preserve">Aircraft flown: </w:t>
      </w:r>
      <w:r>
        <w:rPr>
          <w:rFonts w:asciiTheme="minorHAnsi" w:hAnsiTheme="minorHAnsi" w:cstheme="majorHAnsi"/>
        </w:rPr>
        <w:t xml:space="preserve"> </w:t>
      </w:r>
      <w:r w:rsidRPr="00E24C7E">
        <w:rPr>
          <w:rFonts w:asciiTheme="minorHAnsi" w:hAnsiTheme="minorHAnsi" w:cstheme="majorHAnsi"/>
        </w:rPr>
        <w:t>T-6, UH-1, TH-1, and HH-60G</w:t>
      </w:r>
    </w:p>
    <w:p w14:paraId="6952FB9C" w14:textId="77777777" w:rsidR="001162E7" w:rsidRPr="001162E7" w:rsidRDefault="001162E7" w:rsidP="001162E7">
      <w:pPr>
        <w:rPr>
          <w:rFonts w:asciiTheme="minorHAnsi" w:hAnsiTheme="minorHAnsi" w:cstheme="majorHAnsi"/>
        </w:rPr>
      </w:pPr>
    </w:p>
    <w:p w14:paraId="2556FFBE" w14:textId="77777777"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MAJOR AWARDS AND DECORATIONS</w:t>
      </w:r>
    </w:p>
    <w:p w14:paraId="5F8E7DD1" w14:textId="77777777" w:rsidR="00E24C7E" w:rsidRPr="00E24C7E" w:rsidRDefault="00E24C7E" w:rsidP="00E24C7E">
      <w:pPr>
        <w:rPr>
          <w:rFonts w:asciiTheme="minorHAnsi" w:hAnsiTheme="minorHAnsi" w:cstheme="majorHAnsi"/>
        </w:rPr>
      </w:pPr>
      <w:r w:rsidRPr="00E24C7E">
        <w:rPr>
          <w:rFonts w:asciiTheme="minorHAnsi" w:hAnsiTheme="minorHAnsi" w:cstheme="majorHAnsi"/>
        </w:rPr>
        <w:t>Meritorious Service Medal with two oak leaf clusters</w:t>
      </w:r>
    </w:p>
    <w:p w14:paraId="787DA6F8" w14:textId="77777777" w:rsidR="00E24C7E" w:rsidRPr="00E24C7E" w:rsidRDefault="00E24C7E" w:rsidP="00E24C7E">
      <w:pPr>
        <w:rPr>
          <w:rFonts w:asciiTheme="minorHAnsi" w:hAnsiTheme="minorHAnsi" w:cstheme="majorHAnsi"/>
        </w:rPr>
      </w:pPr>
      <w:r w:rsidRPr="00E24C7E">
        <w:rPr>
          <w:rFonts w:asciiTheme="minorHAnsi" w:hAnsiTheme="minorHAnsi" w:cstheme="majorHAnsi"/>
        </w:rPr>
        <w:t>Air Medal with four oak leaf clusters</w:t>
      </w:r>
    </w:p>
    <w:p w14:paraId="39E17896" w14:textId="01AE87BC" w:rsidR="00E24C7E" w:rsidRDefault="00E24C7E" w:rsidP="00E24C7E">
      <w:pPr>
        <w:rPr>
          <w:rFonts w:asciiTheme="minorHAnsi" w:hAnsiTheme="minorHAnsi" w:cstheme="majorHAnsi"/>
        </w:rPr>
      </w:pPr>
      <w:r>
        <w:rPr>
          <w:rFonts w:asciiTheme="minorHAnsi" w:hAnsiTheme="minorHAnsi" w:cstheme="majorHAnsi"/>
        </w:rPr>
        <w:t>A</w:t>
      </w:r>
      <w:r w:rsidR="00524A43">
        <w:rPr>
          <w:rFonts w:asciiTheme="minorHAnsi" w:hAnsiTheme="minorHAnsi" w:cstheme="majorHAnsi"/>
        </w:rPr>
        <w:t>e</w:t>
      </w:r>
      <w:r>
        <w:rPr>
          <w:rFonts w:asciiTheme="minorHAnsi" w:hAnsiTheme="minorHAnsi" w:cstheme="majorHAnsi"/>
        </w:rPr>
        <w:t>ri</w:t>
      </w:r>
      <w:r w:rsidR="00524A43">
        <w:rPr>
          <w:rFonts w:asciiTheme="minorHAnsi" w:hAnsiTheme="minorHAnsi" w:cstheme="majorHAnsi"/>
        </w:rPr>
        <w:t>a</w:t>
      </w:r>
      <w:r>
        <w:rPr>
          <w:rFonts w:asciiTheme="minorHAnsi" w:hAnsiTheme="minorHAnsi" w:cstheme="majorHAnsi"/>
        </w:rPr>
        <w:t>l Achievement Medal</w:t>
      </w:r>
    </w:p>
    <w:p w14:paraId="697CBCEB" w14:textId="77777777" w:rsidR="00E24C7E" w:rsidRPr="001162E7" w:rsidRDefault="00E24C7E" w:rsidP="00E24C7E">
      <w:pPr>
        <w:rPr>
          <w:rFonts w:asciiTheme="minorHAnsi" w:hAnsiTheme="minorHAnsi" w:cstheme="majorHAnsi"/>
        </w:rPr>
      </w:pPr>
    </w:p>
    <w:p w14:paraId="687CC2B9" w14:textId="60BF16F1" w:rsidR="001162E7" w:rsidRPr="001162E7" w:rsidRDefault="001162E7" w:rsidP="001162E7">
      <w:pPr>
        <w:pStyle w:val="SectionHeading"/>
        <w:rPr>
          <w:rFonts w:asciiTheme="minorHAnsi" w:hAnsiTheme="minorHAnsi" w:cstheme="majorHAnsi"/>
          <w:i/>
          <w:iCs/>
          <w:sz w:val="22"/>
        </w:rPr>
      </w:pPr>
      <w:r w:rsidRPr="001162E7">
        <w:rPr>
          <w:rFonts w:asciiTheme="minorHAnsi" w:hAnsiTheme="minorHAnsi" w:cstheme="majorHAnsi"/>
          <w:sz w:val="22"/>
        </w:rPr>
        <w:t>EFFECTIVE DATES OF PROMOTION</w:t>
      </w:r>
    </w:p>
    <w:p w14:paraId="0B6B994D" w14:textId="77777777" w:rsidR="0065644B" w:rsidRPr="0065644B" w:rsidRDefault="0065644B" w:rsidP="0065644B">
      <w:pPr>
        <w:rPr>
          <w:rFonts w:asciiTheme="minorHAnsi" w:hAnsiTheme="minorHAnsi" w:cstheme="majorHAnsi"/>
        </w:rPr>
      </w:pPr>
      <w:r w:rsidRPr="0065644B">
        <w:rPr>
          <w:rFonts w:asciiTheme="minorHAnsi" w:hAnsiTheme="minorHAnsi" w:cstheme="majorHAnsi"/>
        </w:rPr>
        <w:t>Second Lieutenant April 27, 2007</w:t>
      </w:r>
    </w:p>
    <w:p w14:paraId="39E4E15C" w14:textId="77777777" w:rsidR="0065644B" w:rsidRPr="0065644B" w:rsidRDefault="0065644B" w:rsidP="0065644B">
      <w:pPr>
        <w:rPr>
          <w:rFonts w:asciiTheme="minorHAnsi" w:hAnsiTheme="minorHAnsi" w:cstheme="majorHAnsi"/>
        </w:rPr>
      </w:pPr>
      <w:r w:rsidRPr="0065644B">
        <w:rPr>
          <w:rFonts w:asciiTheme="minorHAnsi" w:hAnsiTheme="minorHAnsi" w:cstheme="majorHAnsi"/>
        </w:rPr>
        <w:t>First Lieutenant April 27, 2009</w:t>
      </w:r>
    </w:p>
    <w:p w14:paraId="1CA65DB7" w14:textId="77777777" w:rsidR="0065644B" w:rsidRPr="0065644B" w:rsidRDefault="0065644B" w:rsidP="0065644B">
      <w:pPr>
        <w:rPr>
          <w:rFonts w:asciiTheme="minorHAnsi" w:hAnsiTheme="minorHAnsi" w:cstheme="majorHAnsi"/>
        </w:rPr>
      </w:pPr>
      <w:r w:rsidRPr="0065644B">
        <w:rPr>
          <w:rFonts w:asciiTheme="minorHAnsi" w:hAnsiTheme="minorHAnsi" w:cstheme="majorHAnsi"/>
        </w:rPr>
        <w:t>Captain April 27, 2011</w:t>
      </w:r>
    </w:p>
    <w:p w14:paraId="35660069" w14:textId="77777777" w:rsidR="0065644B" w:rsidRPr="0065644B" w:rsidRDefault="0065644B" w:rsidP="0065644B">
      <w:pPr>
        <w:rPr>
          <w:rFonts w:asciiTheme="minorHAnsi" w:hAnsiTheme="minorHAnsi" w:cstheme="majorHAnsi"/>
        </w:rPr>
      </w:pPr>
      <w:r w:rsidRPr="0065644B">
        <w:rPr>
          <w:rFonts w:asciiTheme="minorHAnsi" w:hAnsiTheme="minorHAnsi" w:cstheme="majorHAnsi"/>
        </w:rPr>
        <w:t>Major January 1, 2017</w:t>
      </w:r>
    </w:p>
    <w:p w14:paraId="67AE9343" w14:textId="252A8833" w:rsidR="001162E7" w:rsidRPr="001162E7" w:rsidRDefault="0065644B" w:rsidP="0065644B">
      <w:pPr>
        <w:rPr>
          <w:rFonts w:asciiTheme="minorHAnsi" w:hAnsiTheme="minorHAnsi" w:cstheme="majorHAnsi"/>
        </w:rPr>
      </w:pPr>
      <w:r w:rsidRPr="0065644B">
        <w:rPr>
          <w:rFonts w:asciiTheme="minorHAnsi" w:hAnsiTheme="minorHAnsi" w:cstheme="majorHAnsi"/>
        </w:rPr>
        <w:t>Lieutenant Colonel September 1, 2022</w:t>
      </w:r>
    </w:p>
    <w:p w14:paraId="4C8C5916" w14:textId="77777777" w:rsidR="00FA27D5" w:rsidRDefault="00FA27D5" w:rsidP="001162E7">
      <w:pPr>
        <w:rPr>
          <w:rFonts w:asciiTheme="minorHAnsi" w:hAnsiTheme="minorHAnsi" w:cstheme="majorHAnsi"/>
          <w:i/>
          <w:iCs/>
        </w:rPr>
      </w:pPr>
    </w:p>
    <w:p w14:paraId="7518A76B" w14:textId="47DA1608" w:rsidR="00FA27D5" w:rsidRPr="00FA27D5" w:rsidRDefault="00FA27D5" w:rsidP="001162E7">
      <w:pPr>
        <w:rPr>
          <w:rFonts w:asciiTheme="minorHAnsi" w:hAnsiTheme="minorHAnsi" w:cstheme="majorHAnsi"/>
        </w:rPr>
      </w:pPr>
      <w:r>
        <w:rPr>
          <w:rFonts w:asciiTheme="minorHAnsi" w:hAnsiTheme="minorHAnsi" w:cstheme="majorHAnsi"/>
        </w:rPr>
        <w:t>(Current as of</w:t>
      </w:r>
      <w:r w:rsidR="0065644B">
        <w:rPr>
          <w:rFonts w:asciiTheme="minorHAnsi" w:hAnsiTheme="minorHAnsi" w:cstheme="majorHAnsi"/>
        </w:rPr>
        <w:t xml:space="preserve"> </w:t>
      </w:r>
      <w:r w:rsidR="00A011AB">
        <w:rPr>
          <w:rFonts w:asciiTheme="minorHAnsi" w:hAnsiTheme="minorHAnsi" w:cstheme="majorHAnsi"/>
        </w:rPr>
        <w:t>Jan</w:t>
      </w:r>
      <w:r w:rsidR="0065644B">
        <w:rPr>
          <w:rFonts w:asciiTheme="minorHAnsi" w:hAnsiTheme="minorHAnsi" w:cstheme="majorHAnsi"/>
        </w:rPr>
        <w:t xml:space="preserve"> </w:t>
      </w:r>
      <w:r w:rsidR="00A011AB">
        <w:rPr>
          <w:rFonts w:asciiTheme="minorHAnsi" w:hAnsiTheme="minorHAnsi" w:cstheme="majorHAnsi"/>
        </w:rPr>
        <w:t>2026</w:t>
      </w:r>
      <w:r>
        <w:rPr>
          <w:rFonts w:asciiTheme="minorHAnsi" w:hAnsiTheme="minorHAnsi" w:cstheme="majorHAnsi"/>
        </w:rPr>
        <w:t>)</w:t>
      </w:r>
    </w:p>
    <w:p w14:paraId="40125F81" w14:textId="77777777" w:rsidR="001162E7" w:rsidRPr="001162E7" w:rsidRDefault="001162E7" w:rsidP="001162E7">
      <w:pPr>
        <w:rPr>
          <w:rFonts w:asciiTheme="minorHAnsi" w:hAnsiTheme="minorHAnsi" w:cstheme="majorHAnsi"/>
        </w:rPr>
      </w:pPr>
    </w:p>
    <w:p w14:paraId="7A9B4AD0" w14:textId="77777777" w:rsidR="00CF2693" w:rsidRDefault="00CF2693"/>
    <w:sectPr w:rsidR="00CF2693" w:rsidSect="003F5BA3">
      <w:headerReference w:type="default" r:id="rId9"/>
      <w:footerReference w:type="default" r:id="rId10"/>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71DC1" w14:textId="77777777" w:rsidR="00391F3C" w:rsidRDefault="00391F3C" w:rsidP="00E710FA">
      <w:pPr>
        <w:spacing w:line="240" w:lineRule="auto"/>
      </w:pPr>
      <w:r>
        <w:separator/>
      </w:r>
    </w:p>
  </w:endnote>
  <w:endnote w:type="continuationSeparator" w:id="0">
    <w:p w14:paraId="3FF31BDC" w14:textId="77777777" w:rsidR="00391F3C" w:rsidRDefault="00391F3C" w:rsidP="00E710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FD401" w14:textId="77777777" w:rsidR="001162E7" w:rsidRDefault="001162E7">
    <w:pPr>
      <w:pStyle w:val="Footer"/>
    </w:pPr>
    <w:r>
      <w:rPr>
        <w:noProof/>
      </w:rPr>
      <w:drawing>
        <wp:anchor distT="0" distB="0" distL="114300" distR="114300" simplePos="0" relativeHeight="251665408" behindDoc="1" locked="0" layoutInCell="1" allowOverlap="1" wp14:anchorId="34E9B698" wp14:editId="050EC714">
          <wp:simplePos x="0" y="0"/>
          <wp:positionH relativeFrom="column">
            <wp:posOffset>2830195</wp:posOffset>
          </wp:positionH>
          <wp:positionV relativeFrom="paragraph">
            <wp:posOffset>142875</wp:posOffset>
          </wp:positionV>
          <wp:extent cx="292735" cy="292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ForceSeal.png"/>
                  <pic:cNvPicPr/>
                </pic:nvPicPr>
                <pic:blipFill>
                  <a:blip r:embed="rId1">
                    <a:extLst>
                      <a:ext uri="{28A0092B-C50C-407E-A947-70E740481C1C}">
                        <a14:useLocalDpi xmlns:a14="http://schemas.microsoft.com/office/drawing/2010/main" val="0"/>
                      </a:ext>
                    </a:extLst>
                  </a:blip>
                  <a:stretch>
                    <a:fillRect/>
                  </a:stretch>
                </pic:blipFill>
                <pic:spPr>
                  <a:xfrm>
                    <a:off x="0" y="0"/>
                    <a:ext cx="292735" cy="292735"/>
                  </a:xfrm>
                  <a:prstGeom prst="rect">
                    <a:avLst/>
                  </a:prstGeom>
                </pic:spPr>
              </pic:pic>
            </a:graphicData>
          </a:graphic>
          <wp14:sizeRelH relativeFrom="margin">
            <wp14:pctWidth>0</wp14:pctWidth>
          </wp14:sizeRelH>
          <wp14:sizeRelV relativeFrom="margin">
            <wp14:pctHeight>0</wp14:pctHeight>
          </wp14:sizeRelV>
        </wp:anchor>
      </w:drawing>
    </w:r>
    <w:r w:rsidRPr="00E710FA">
      <w:rPr>
        <w:noProof/>
      </w:rPr>
      <w:drawing>
        <wp:anchor distT="0" distB="0" distL="114300" distR="114300" simplePos="0" relativeHeight="251663360" behindDoc="1" locked="0" layoutInCell="1" allowOverlap="1" wp14:anchorId="22F80649" wp14:editId="2015E4F4">
          <wp:simplePos x="0" y="0"/>
          <wp:positionH relativeFrom="column">
            <wp:posOffset>-673869</wp:posOffset>
          </wp:positionH>
          <wp:positionV relativeFrom="paragraph">
            <wp:posOffset>250190</wp:posOffset>
          </wp:positionV>
          <wp:extent cx="7298055" cy="71120"/>
          <wp:effectExtent l="0" t="0" r="4445" b="508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298055" cy="711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42F66" w14:textId="77777777" w:rsidR="00391F3C" w:rsidRDefault="00391F3C" w:rsidP="00E710FA">
      <w:pPr>
        <w:spacing w:line="240" w:lineRule="auto"/>
      </w:pPr>
      <w:r>
        <w:separator/>
      </w:r>
    </w:p>
  </w:footnote>
  <w:footnote w:type="continuationSeparator" w:id="0">
    <w:p w14:paraId="69041E8B" w14:textId="77777777" w:rsidR="00391F3C" w:rsidRDefault="00391F3C" w:rsidP="00E710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5F84" w14:textId="77777777" w:rsidR="00E710FA" w:rsidRDefault="00CF2693">
    <w:pPr>
      <w:pStyle w:val="Header"/>
    </w:pPr>
    <w:r w:rsidRPr="00E710FA">
      <w:rPr>
        <w:noProof/>
      </w:rPr>
      <w:drawing>
        <wp:anchor distT="0" distB="0" distL="114300" distR="114300" simplePos="0" relativeHeight="251661312" behindDoc="1" locked="0" layoutInCell="1" allowOverlap="1" wp14:anchorId="1A3C320D" wp14:editId="1258DED0">
          <wp:simplePos x="0" y="0"/>
          <wp:positionH relativeFrom="column">
            <wp:posOffset>200025</wp:posOffset>
          </wp:positionH>
          <wp:positionV relativeFrom="paragraph">
            <wp:posOffset>5080</wp:posOffset>
          </wp:positionV>
          <wp:extent cx="1235075" cy="351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35075" cy="351155"/>
                  </a:xfrm>
                  <a:prstGeom prst="rect">
                    <a:avLst/>
                  </a:prstGeom>
                </pic:spPr>
              </pic:pic>
            </a:graphicData>
          </a:graphic>
          <wp14:sizeRelH relativeFrom="margin">
            <wp14:pctWidth>0</wp14:pctWidth>
          </wp14:sizeRelH>
          <wp14:sizeRelV relativeFrom="margin">
            <wp14:pctHeight>0</wp14:pctHeight>
          </wp14:sizeRelV>
        </wp:anchor>
      </w:drawing>
    </w:r>
    <w:r w:rsidRPr="00E710FA">
      <w:rPr>
        <w:noProof/>
      </w:rPr>
      <w:drawing>
        <wp:anchor distT="0" distB="0" distL="114300" distR="114300" simplePos="0" relativeHeight="251659264" behindDoc="1" locked="0" layoutInCell="1" allowOverlap="1" wp14:anchorId="76688CFA" wp14:editId="23F55499">
          <wp:simplePos x="0" y="0"/>
          <wp:positionH relativeFrom="column">
            <wp:posOffset>4104005</wp:posOffset>
          </wp:positionH>
          <wp:positionV relativeFrom="paragraph">
            <wp:posOffset>81681</wp:posOffset>
          </wp:positionV>
          <wp:extent cx="2312035" cy="2139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12035" cy="213995"/>
                  </a:xfrm>
                  <a:prstGeom prst="rect">
                    <a:avLst/>
                  </a:prstGeom>
                </pic:spPr>
              </pic:pic>
            </a:graphicData>
          </a:graphic>
          <wp14:sizeRelH relativeFrom="margin">
            <wp14:pctWidth>0</wp14:pctWidth>
          </wp14:sizeRelH>
          <wp14:sizeRelV relativeFrom="margin">
            <wp14:pctHeight>0</wp14:pctHeight>
          </wp14:sizeRelV>
        </wp:anchor>
      </w:drawing>
    </w:r>
    <w:r w:rsidR="00E710FA">
      <w:rPr>
        <w:noProof/>
      </w:rPr>
      <w:drawing>
        <wp:anchor distT="0" distB="0" distL="114300" distR="114300" simplePos="0" relativeHeight="251660288" behindDoc="1" locked="0" layoutInCell="1" allowOverlap="1" wp14:anchorId="15BB3C23" wp14:editId="4AFEDA4A">
          <wp:simplePos x="0" y="0"/>
          <wp:positionH relativeFrom="column">
            <wp:posOffset>-617621</wp:posOffset>
          </wp:positionH>
          <wp:positionV relativeFrom="paragraph">
            <wp:posOffset>-184485</wp:posOffset>
          </wp:positionV>
          <wp:extent cx="737937" cy="7379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ForceSeal.png"/>
                  <pic:cNvPicPr/>
                </pic:nvPicPr>
                <pic:blipFill>
                  <a:blip r:embed="rId3">
                    <a:extLst>
                      <a:ext uri="{28A0092B-C50C-407E-A947-70E740481C1C}">
                        <a14:useLocalDpi xmlns:a14="http://schemas.microsoft.com/office/drawing/2010/main" val="0"/>
                      </a:ext>
                    </a:extLst>
                  </a:blip>
                  <a:stretch>
                    <a:fillRect/>
                  </a:stretch>
                </pic:blipFill>
                <pic:spPr>
                  <a:xfrm>
                    <a:off x="0" y="0"/>
                    <a:ext cx="737937" cy="737937"/>
                  </a:xfrm>
                  <a:prstGeom prst="rect">
                    <a:avLst/>
                  </a:prstGeom>
                </pic:spPr>
              </pic:pic>
            </a:graphicData>
          </a:graphic>
          <wp14:sizeRelH relativeFrom="margin">
            <wp14:pctWidth>0</wp14:pctWidth>
          </wp14:sizeRelH>
          <wp14:sizeRelV relativeFrom="margin">
            <wp14:pctHeight>0</wp14:pctHeight>
          </wp14:sizeRelV>
        </wp:anchor>
      </w:drawing>
    </w:r>
    <w:r w:rsidR="00E710FA" w:rsidRPr="00E710FA">
      <w:rPr>
        <w:noProof/>
      </w:rPr>
      <w:drawing>
        <wp:anchor distT="0" distB="0" distL="114300" distR="114300" simplePos="0" relativeHeight="251658240" behindDoc="1" locked="0" layoutInCell="1" allowOverlap="1" wp14:anchorId="2E091EFA" wp14:editId="2EF62B59">
          <wp:simplePos x="0" y="0"/>
          <wp:positionH relativeFrom="column">
            <wp:posOffset>-681789</wp:posOffset>
          </wp:positionH>
          <wp:positionV relativeFrom="paragraph">
            <wp:posOffset>-232611</wp:posOffset>
          </wp:positionV>
          <wp:extent cx="7315200" cy="842211"/>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
                    <a:extLst>
                      <a:ext uri="{28A0092B-C50C-407E-A947-70E740481C1C}">
                        <a14:useLocalDpi xmlns:a14="http://schemas.microsoft.com/office/drawing/2010/main" val="0"/>
                      </a:ext>
                    </a:extLst>
                  </a:blip>
                  <a:stretch>
                    <a:fillRect/>
                  </a:stretch>
                </pic:blipFill>
                <pic:spPr>
                  <a:xfrm>
                    <a:off x="0" y="0"/>
                    <a:ext cx="7341176" cy="8452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23DFB"/>
    <w:multiLevelType w:val="hybridMultilevel"/>
    <w:tmpl w:val="D6BEB2EA"/>
    <w:lvl w:ilvl="0" w:tplc="645239F6">
      <w:start w:val="1"/>
      <w:numFmt w:val="decimal"/>
      <w:pStyle w:val="ListParagraph"/>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FAE5983"/>
    <w:multiLevelType w:val="hybridMultilevel"/>
    <w:tmpl w:val="7D9E8918"/>
    <w:lvl w:ilvl="0" w:tplc="72324612">
      <w:start w:val="20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6177468">
    <w:abstractNumId w:val="1"/>
  </w:num>
  <w:num w:numId="2" w16cid:durableId="1818259751">
    <w:abstractNumId w:val="0"/>
  </w:num>
  <w:num w:numId="3" w16cid:durableId="67076477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FA"/>
    <w:rsid w:val="00041552"/>
    <w:rsid w:val="001162E7"/>
    <w:rsid w:val="00145171"/>
    <w:rsid w:val="001B2729"/>
    <w:rsid w:val="002D4DF1"/>
    <w:rsid w:val="00391F3C"/>
    <w:rsid w:val="003F5BA3"/>
    <w:rsid w:val="00512FC7"/>
    <w:rsid w:val="00524A43"/>
    <w:rsid w:val="00546AA4"/>
    <w:rsid w:val="005E1545"/>
    <w:rsid w:val="00651391"/>
    <w:rsid w:val="0065644B"/>
    <w:rsid w:val="007411BC"/>
    <w:rsid w:val="007740DE"/>
    <w:rsid w:val="007A5DA1"/>
    <w:rsid w:val="00801CF3"/>
    <w:rsid w:val="009F65CE"/>
    <w:rsid w:val="00A011AB"/>
    <w:rsid w:val="00A7622C"/>
    <w:rsid w:val="00BB1EF5"/>
    <w:rsid w:val="00BC674E"/>
    <w:rsid w:val="00BE1B6E"/>
    <w:rsid w:val="00CF2693"/>
    <w:rsid w:val="00E24C7E"/>
    <w:rsid w:val="00E710FA"/>
    <w:rsid w:val="00EA2B6C"/>
    <w:rsid w:val="00F52C7B"/>
    <w:rsid w:val="00FA2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7576D"/>
  <w15:chartTrackingRefBased/>
  <w15:docId w15:val="{BC738666-D8BE-7C4B-9FB9-03D68933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2E7"/>
    <w:pPr>
      <w:spacing w:line="276" w:lineRule="auto"/>
      <w:jc w:val="both"/>
    </w:pPr>
    <w:rPr>
      <w:rFonts w:ascii="Arial" w:eastAsiaTheme="minorEastAsia" w:hAnsi="Arial"/>
      <w:sz w:val="18"/>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0FA"/>
    <w:pPr>
      <w:tabs>
        <w:tab w:val="center" w:pos="4680"/>
        <w:tab w:val="right" w:pos="9360"/>
      </w:tabs>
    </w:pPr>
  </w:style>
  <w:style w:type="character" w:customStyle="1" w:styleId="HeaderChar">
    <w:name w:val="Header Char"/>
    <w:basedOn w:val="DefaultParagraphFont"/>
    <w:link w:val="Header"/>
    <w:uiPriority w:val="99"/>
    <w:rsid w:val="00E710FA"/>
  </w:style>
  <w:style w:type="paragraph" w:styleId="Footer">
    <w:name w:val="footer"/>
    <w:basedOn w:val="Normal"/>
    <w:link w:val="FooterChar"/>
    <w:uiPriority w:val="99"/>
    <w:unhideWhenUsed/>
    <w:rsid w:val="00E710FA"/>
    <w:pPr>
      <w:tabs>
        <w:tab w:val="center" w:pos="4680"/>
        <w:tab w:val="right" w:pos="9360"/>
      </w:tabs>
    </w:pPr>
  </w:style>
  <w:style w:type="character" w:customStyle="1" w:styleId="FooterChar">
    <w:name w:val="Footer Char"/>
    <w:basedOn w:val="DefaultParagraphFont"/>
    <w:link w:val="Footer"/>
    <w:uiPriority w:val="99"/>
    <w:rsid w:val="00E710FA"/>
  </w:style>
  <w:style w:type="table" w:styleId="TableGrid">
    <w:name w:val="Table Grid"/>
    <w:basedOn w:val="TableNormal"/>
    <w:uiPriority w:val="39"/>
    <w:rsid w:val="001162E7"/>
    <w:rPr>
      <w:rFonts w:eastAsiaTheme="minorEastAsia"/>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2E7"/>
    <w:pPr>
      <w:numPr>
        <w:numId w:val="2"/>
      </w:numPr>
      <w:ind w:left="270" w:hanging="270"/>
      <w:contextualSpacing/>
    </w:pPr>
  </w:style>
  <w:style w:type="character" w:styleId="IntenseReference">
    <w:name w:val="Intense Reference"/>
    <w:basedOn w:val="DefaultParagraphFont"/>
    <w:uiPriority w:val="32"/>
    <w:rsid w:val="001162E7"/>
    <w:rPr>
      <w:b/>
      <w:bCs/>
      <w:smallCaps/>
      <w:color w:val="4472C4" w:themeColor="accent1"/>
      <w:spacing w:val="5"/>
    </w:rPr>
  </w:style>
  <w:style w:type="paragraph" w:customStyle="1" w:styleId="IdentificationLine">
    <w:name w:val="Identification Line"/>
    <w:basedOn w:val="Normal"/>
    <w:link w:val="IdentificationLineChar"/>
    <w:qFormat/>
    <w:rsid w:val="001162E7"/>
    <w:rPr>
      <w:b/>
      <w:smallCaps/>
      <w:sz w:val="27"/>
      <w:szCs w:val="27"/>
    </w:rPr>
  </w:style>
  <w:style w:type="paragraph" w:customStyle="1" w:styleId="SectionHeading">
    <w:name w:val="Section Heading"/>
    <w:basedOn w:val="Normal"/>
    <w:next w:val="Normal"/>
    <w:link w:val="SectionHeadingChar"/>
    <w:qFormat/>
    <w:rsid w:val="001162E7"/>
    <w:rPr>
      <w:b/>
      <w:bCs/>
      <w:caps/>
    </w:rPr>
  </w:style>
  <w:style w:type="character" w:customStyle="1" w:styleId="IdentificationLineChar">
    <w:name w:val="Identification Line Char"/>
    <w:basedOn w:val="DefaultParagraphFont"/>
    <w:link w:val="IdentificationLine"/>
    <w:rsid w:val="001162E7"/>
    <w:rPr>
      <w:rFonts w:ascii="Arial" w:eastAsiaTheme="minorEastAsia" w:hAnsi="Arial"/>
      <w:b/>
      <w:smallCaps/>
      <w:sz w:val="27"/>
      <w:szCs w:val="27"/>
      <w:lang w:eastAsia="ja-JP"/>
    </w:rPr>
  </w:style>
  <w:style w:type="character" w:styleId="PlaceholderText">
    <w:name w:val="Placeholder Text"/>
    <w:basedOn w:val="DefaultParagraphFont"/>
    <w:uiPriority w:val="99"/>
    <w:semiHidden/>
    <w:rsid w:val="001162E7"/>
    <w:rPr>
      <w:color w:val="808080"/>
    </w:rPr>
  </w:style>
  <w:style w:type="character" w:customStyle="1" w:styleId="SectionHeadingChar">
    <w:name w:val="Section Heading Char"/>
    <w:basedOn w:val="DefaultParagraphFont"/>
    <w:link w:val="SectionHeading"/>
    <w:rsid w:val="001162E7"/>
    <w:rPr>
      <w:rFonts w:ascii="Arial" w:eastAsiaTheme="minorEastAsia" w:hAnsi="Arial"/>
      <w:b/>
      <w:bCs/>
      <w:caps/>
      <w:sz w:val="18"/>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26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tiff"/><Relationship Id="rId4" Type="http://schemas.openxmlformats.org/officeDocument/2006/relationships/image" Target="media/image5.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A1E21AEA95AD489FA96BD7BC071113"/>
        <w:category>
          <w:name w:val="General"/>
          <w:gallery w:val="placeholder"/>
        </w:category>
        <w:types>
          <w:type w:val="bbPlcHdr"/>
        </w:types>
        <w:behaviors>
          <w:behavior w:val="content"/>
        </w:behaviors>
        <w:guid w:val="{C63FBAD9-6FFC-FD43-AE74-96701C5928AA}"/>
      </w:docPartPr>
      <w:docPartBody>
        <w:p w:rsidR="00610087" w:rsidRDefault="00610087" w:rsidP="00610087">
          <w:pPr>
            <w:framePr w:hSpace="180" w:wrap="around" w:vAnchor="text" w:hAnchor="text" w:xAlign="right" w:y="1"/>
            <w:suppressOverlap/>
          </w:pPr>
          <w:r>
            <w:t xml:space="preserve"> </w:t>
          </w:r>
          <w:r>
            <w:br/>
          </w:r>
          <w:r>
            <w:br/>
          </w:r>
          <w:r>
            <w:br/>
          </w:r>
          <w:r>
            <w:br/>
          </w:r>
          <w:r>
            <w:br/>
          </w:r>
          <w:r>
            <w:br/>
          </w:r>
          <w:r>
            <w:br/>
            <w:t xml:space="preserve">Insert Official Photograph Here. Click inside the gray box, then use “Insert </w:t>
          </w:r>
          <w:r>
            <w:sym w:font="Wingdings" w:char="F0E0"/>
          </w:r>
          <w:r>
            <w:t xml:space="preserve"> Picture” or Copy+Paste a picture.</w:t>
          </w:r>
          <w:r>
            <w:br/>
          </w:r>
          <w:r>
            <w:br/>
            <w:t>Photograph should be resized to 3.2” wide by 4” high with a locked aspect ratio. Use cropping as required.</w:t>
          </w:r>
          <w:r>
            <w:br/>
          </w:r>
          <w:r>
            <w:br/>
            <w:t>Photography should be taken in full service dress IAW AFI 36-2903. Consult your local public affairs office for guidance in taking an official photograph.</w:t>
          </w: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F72526" w:rsidRDefault="00F7252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087"/>
    <w:rsid w:val="00041552"/>
    <w:rsid w:val="0014791B"/>
    <w:rsid w:val="00155F88"/>
    <w:rsid w:val="00416E3E"/>
    <w:rsid w:val="0055793B"/>
    <w:rsid w:val="00610087"/>
    <w:rsid w:val="007D3529"/>
    <w:rsid w:val="009F65CE"/>
    <w:rsid w:val="00EA2B6C"/>
    <w:rsid w:val="00F72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08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52EA7-43E4-4949-B566-1A59BC237C9D}">
  <ds:schemaRefs>
    <ds:schemaRef ds:uri="http://schemas.openxmlformats.org/officeDocument/2006/bibliography"/>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519</Words>
  <Characters>2822</Characters>
  <Application>Microsoft Office Word</Application>
  <DocSecurity>0</DocSecurity>
  <Lines>78</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Gutierrez</dc:creator>
  <cp:keywords/>
  <dc:description/>
  <cp:lastModifiedBy>SETON, BRENT E Lt Col USAF AETC SOS/A3/4</cp:lastModifiedBy>
  <cp:revision>2</cp:revision>
  <dcterms:created xsi:type="dcterms:W3CDTF">2025-12-30T15:02:00Z</dcterms:created>
  <dcterms:modified xsi:type="dcterms:W3CDTF">2025-12-30T15:02:00Z</dcterms:modified>
</cp:coreProperties>
</file>